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5B" w:rsidRPr="00B15B5B" w:rsidRDefault="00B15B5B" w:rsidP="00B15B5B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B15B5B">
        <w:rPr>
          <w:rFonts w:ascii="方正小标宋简体" w:eastAsia="方正小标宋简体" w:hint="eastAsia"/>
          <w:sz w:val="44"/>
          <w:szCs w:val="44"/>
        </w:rPr>
        <w:t>2018年东莞市高技能公共实训中心部门预算公开补充说明</w:t>
      </w:r>
    </w:p>
    <w:p w:rsidR="00B15B5B" w:rsidRDefault="00B15B5B" w:rsidP="00B15B5B"/>
    <w:p w:rsidR="00B15B5B" w:rsidRPr="00B15B5B" w:rsidRDefault="00B15B5B" w:rsidP="00B15B5B">
      <w:pPr>
        <w:rPr>
          <w:rFonts w:ascii="黑体" w:eastAsia="黑体" w:hAnsi="黑体" w:hint="eastAsia"/>
          <w:sz w:val="32"/>
          <w:szCs w:val="32"/>
        </w:rPr>
      </w:pPr>
      <w:r w:rsidRPr="00B15B5B">
        <w:rPr>
          <w:rFonts w:ascii="黑体" w:eastAsia="黑体" w:hAnsi="黑体" w:hint="eastAsia"/>
          <w:sz w:val="32"/>
          <w:szCs w:val="32"/>
        </w:rPr>
        <w:t>一、部门预算收支增减变化情况说明</w:t>
      </w:r>
    </w:p>
    <w:p w:rsidR="00B15B5B" w:rsidRPr="00B15B5B" w:rsidRDefault="00B15B5B" w:rsidP="00B15B5B">
      <w:pPr>
        <w:rPr>
          <w:rFonts w:ascii="方正小标宋简体" w:eastAsia="方正小标宋简体" w:hint="eastAsia"/>
          <w:sz w:val="32"/>
          <w:szCs w:val="32"/>
        </w:rPr>
      </w:pPr>
      <w:r w:rsidRPr="00B15B5B">
        <w:rPr>
          <w:rFonts w:ascii="方正小标宋简体" w:eastAsia="方正小标宋简体" w:hint="eastAsia"/>
          <w:sz w:val="32"/>
          <w:szCs w:val="32"/>
        </w:rPr>
        <w:t>（一）收支总体情况。</w:t>
      </w:r>
    </w:p>
    <w:p w:rsidR="00B15B5B" w:rsidRPr="00B15B5B" w:rsidRDefault="00B15B5B" w:rsidP="001333CF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15B5B">
        <w:rPr>
          <w:rFonts w:ascii="仿宋_GB2312" w:eastAsia="仿宋_GB2312" w:hint="eastAsia"/>
          <w:sz w:val="32"/>
          <w:szCs w:val="32"/>
        </w:rPr>
        <w:t>按照综合预算的原则，东莞市高技能公共实训中心所有收入和支出均纳入部门预算管理。2018年预算收支总计3197.74万元，较上年减少109.45万元，下降3.42%，主要原因是财政局对预算核减以及本单位自身项目预算的优化。</w:t>
      </w:r>
    </w:p>
    <w:p w:rsidR="00B15B5B" w:rsidRPr="00B15B5B" w:rsidRDefault="00B15B5B" w:rsidP="001333CF">
      <w:pPr>
        <w:spacing w:line="360" w:lineRule="auto"/>
        <w:rPr>
          <w:rFonts w:ascii="方正小标宋简体" w:eastAsia="方正小标宋简体" w:hint="eastAsia"/>
          <w:sz w:val="32"/>
          <w:szCs w:val="32"/>
        </w:rPr>
      </w:pPr>
      <w:r w:rsidRPr="00B15B5B">
        <w:rPr>
          <w:rFonts w:ascii="方正小标宋简体" w:eastAsia="方正小标宋简体" w:hint="eastAsia"/>
          <w:sz w:val="32"/>
          <w:szCs w:val="32"/>
        </w:rPr>
        <w:t>（二）财政拨款情况。</w:t>
      </w:r>
    </w:p>
    <w:p w:rsidR="00B15B5B" w:rsidRPr="00B15B5B" w:rsidRDefault="00B15B5B" w:rsidP="001333CF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15B5B">
        <w:rPr>
          <w:rFonts w:ascii="仿宋_GB2312" w:eastAsia="仿宋_GB2312" w:hint="eastAsia"/>
          <w:sz w:val="32"/>
          <w:szCs w:val="32"/>
        </w:rPr>
        <w:t>东莞市高技能公共实训中心2018年度财政拨款收支预算总计3197.74万元，较上年减少109.45万元，下降3.42%，主要原因是财政局对预算核减以及本单位自身项目预算的优化。具体情况如下：</w:t>
      </w:r>
    </w:p>
    <w:p w:rsidR="00B15B5B" w:rsidRPr="00B15B5B" w:rsidRDefault="00B15B5B" w:rsidP="001333CF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15B5B">
        <w:rPr>
          <w:rFonts w:ascii="仿宋_GB2312" w:eastAsia="仿宋_GB2312" w:hint="eastAsia"/>
          <w:sz w:val="32"/>
          <w:szCs w:val="32"/>
        </w:rPr>
        <w:t>1.财政拨款收入预算总计3197.74万元。其中，一般公共预算财政拨款收入预算3197.74万元，政府性基金预算财政拨款收入预算0万元，国有资本经营预算财政拨款收入预算0万元。</w:t>
      </w:r>
    </w:p>
    <w:p w:rsidR="00B15B5B" w:rsidRPr="00B15B5B" w:rsidRDefault="00B15B5B" w:rsidP="001333CF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15B5B">
        <w:rPr>
          <w:rFonts w:ascii="仿宋_GB2312" w:eastAsia="仿宋_GB2312" w:hint="eastAsia"/>
          <w:sz w:val="32"/>
          <w:szCs w:val="32"/>
        </w:rPr>
        <w:t>2.财政拨款支出预算总计3197.74万元。分功能科目看：</w:t>
      </w:r>
    </w:p>
    <w:p w:rsidR="00B15B5B" w:rsidRPr="00B15B5B" w:rsidRDefault="00B15B5B" w:rsidP="001333CF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15B5B">
        <w:rPr>
          <w:rFonts w:ascii="仿宋_GB2312" w:eastAsia="仿宋_GB2312" w:hint="eastAsia"/>
          <w:sz w:val="32"/>
          <w:szCs w:val="32"/>
        </w:rPr>
        <w:t>一般公共服务（类）人大事务（款）一般公共服务（项）支出15.78万元，较上年增加15.78万元，主要原因是单位全部空调已安装完毕，需支付相关质保金15.78万元，申报</w:t>
      </w:r>
      <w:r w:rsidRPr="00B15B5B">
        <w:rPr>
          <w:rFonts w:ascii="仿宋_GB2312" w:eastAsia="仿宋_GB2312" w:hint="eastAsia"/>
          <w:sz w:val="32"/>
          <w:szCs w:val="32"/>
        </w:rPr>
        <w:lastRenderedPageBreak/>
        <w:t>年度预算时财政局安排在此项目列支。</w:t>
      </w:r>
    </w:p>
    <w:p w:rsidR="00B15B5B" w:rsidRPr="00B15B5B" w:rsidRDefault="00B15B5B" w:rsidP="001333CF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15B5B">
        <w:rPr>
          <w:rFonts w:ascii="仿宋_GB2312" w:eastAsia="仿宋_GB2312" w:hint="eastAsia"/>
          <w:sz w:val="32"/>
          <w:szCs w:val="32"/>
        </w:rPr>
        <w:t>一般公共服务（类）人大事务（款）社会保障和就业（项）支出3158.68万元，较上年减少126.91万元，下降4.02%，主要原因是实</w:t>
      </w:r>
      <w:proofErr w:type="gramStart"/>
      <w:r w:rsidRPr="00B15B5B">
        <w:rPr>
          <w:rFonts w:ascii="仿宋_GB2312" w:eastAsia="仿宋_GB2312" w:hint="eastAsia"/>
          <w:sz w:val="32"/>
          <w:szCs w:val="32"/>
        </w:rPr>
        <w:t>训项目</w:t>
      </w:r>
      <w:proofErr w:type="gramEnd"/>
      <w:r w:rsidRPr="00B15B5B">
        <w:rPr>
          <w:rFonts w:ascii="仿宋_GB2312" w:eastAsia="仿宋_GB2312" w:hint="eastAsia"/>
          <w:sz w:val="32"/>
          <w:szCs w:val="32"/>
        </w:rPr>
        <w:t>设备添置减少。</w:t>
      </w:r>
    </w:p>
    <w:p w:rsidR="00B15B5B" w:rsidRPr="00B15B5B" w:rsidRDefault="00B15B5B" w:rsidP="001333CF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15B5B">
        <w:rPr>
          <w:rFonts w:ascii="仿宋_GB2312" w:eastAsia="仿宋_GB2312" w:hint="eastAsia"/>
          <w:sz w:val="32"/>
          <w:szCs w:val="32"/>
        </w:rPr>
        <w:t>一般公共服务（类）人大事务（款）住房保障（项）支出（项）23.28万元，较上年增加1.68万元，增长7.22%，主要原因在编人员工资提升，使得住房保障支出增加。</w:t>
      </w:r>
    </w:p>
    <w:p w:rsidR="00B15B5B" w:rsidRPr="00B15B5B" w:rsidRDefault="00B15B5B" w:rsidP="001333CF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B15B5B">
        <w:rPr>
          <w:rFonts w:ascii="黑体" w:eastAsia="黑体" w:hAnsi="黑体" w:hint="eastAsia"/>
          <w:sz w:val="32"/>
          <w:szCs w:val="32"/>
        </w:rPr>
        <w:t>二、机关运行经费安排情况</w:t>
      </w:r>
    </w:p>
    <w:p w:rsidR="00B15B5B" w:rsidRPr="00B15B5B" w:rsidRDefault="00B15B5B" w:rsidP="001333CF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15B5B">
        <w:rPr>
          <w:rFonts w:ascii="仿宋_GB2312" w:eastAsia="仿宋_GB2312" w:hint="eastAsia"/>
          <w:sz w:val="32"/>
          <w:szCs w:val="32"/>
        </w:rPr>
        <w:t>机关运行经费是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B15B5B" w:rsidRPr="00B15B5B" w:rsidRDefault="00B15B5B" w:rsidP="001333CF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15B5B">
        <w:rPr>
          <w:rFonts w:ascii="仿宋_GB2312" w:eastAsia="仿宋_GB2312" w:hint="eastAsia"/>
          <w:sz w:val="32"/>
          <w:szCs w:val="32"/>
        </w:rPr>
        <w:t>本部门为非参照公务员法管理的事业单位，按照上述定义，本部门</w:t>
      </w:r>
      <w:proofErr w:type="gramStart"/>
      <w:r w:rsidRPr="00B15B5B">
        <w:rPr>
          <w:rFonts w:ascii="仿宋_GB2312" w:eastAsia="仿宋_GB2312" w:hint="eastAsia"/>
          <w:sz w:val="32"/>
          <w:szCs w:val="32"/>
        </w:rPr>
        <w:t>无机关</w:t>
      </w:r>
      <w:proofErr w:type="gramEnd"/>
      <w:r w:rsidRPr="00B15B5B">
        <w:rPr>
          <w:rFonts w:ascii="仿宋_GB2312" w:eastAsia="仿宋_GB2312" w:hint="eastAsia"/>
          <w:sz w:val="32"/>
          <w:szCs w:val="32"/>
        </w:rPr>
        <w:t>运行经费。</w:t>
      </w:r>
    </w:p>
    <w:p w:rsidR="00B15B5B" w:rsidRPr="00B15B5B" w:rsidRDefault="00B15B5B" w:rsidP="00B15B5B">
      <w:pPr>
        <w:rPr>
          <w:rFonts w:ascii="仿宋_GB2312" w:eastAsia="仿宋_GB2312" w:hint="eastAsia"/>
          <w:sz w:val="32"/>
          <w:szCs w:val="32"/>
        </w:rPr>
      </w:pPr>
    </w:p>
    <w:p w:rsidR="00B15B5B" w:rsidRDefault="00B15B5B" w:rsidP="00B15B5B"/>
    <w:p w:rsidR="00427218" w:rsidRPr="00B15B5B" w:rsidRDefault="00B15B5B" w:rsidP="00B15B5B">
      <w:pPr>
        <w:jc w:val="right"/>
        <w:rPr>
          <w:rFonts w:ascii="仿宋_GB2312" w:eastAsia="仿宋_GB2312" w:hint="eastAsia"/>
          <w:sz w:val="32"/>
          <w:szCs w:val="32"/>
        </w:rPr>
      </w:pPr>
      <w:r w:rsidRPr="00B15B5B">
        <w:rPr>
          <w:rFonts w:ascii="仿宋_GB2312" w:eastAsia="仿宋_GB2312" w:hint="eastAsia"/>
          <w:sz w:val="32"/>
          <w:szCs w:val="32"/>
        </w:rPr>
        <w:t>2018年8月21日</w:t>
      </w:r>
      <w:bookmarkEnd w:id="0"/>
    </w:p>
    <w:sectPr w:rsidR="00427218" w:rsidRPr="00B15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B4" w:rsidRDefault="005F7CB4" w:rsidP="00B15B5B">
      <w:r>
        <w:separator/>
      </w:r>
    </w:p>
  </w:endnote>
  <w:endnote w:type="continuationSeparator" w:id="0">
    <w:p w:rsidR="005F7CB4" w:rsidRDefault="005F7CB4" w:rsidP="00B1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B4" w:rsidRDefault="005F7CB4" w:rsidP="00B15B5B">
      <w:r>
        <w:separator/>
      </w:r>
    </w:p>
  </w:footnote>
  <w:footnote w:type="continuationSeparator" w:id="0">
    <w:p w:rsidR="005F7CB4" w:rsidRDefault="005F7CB4" w:rsidP="00B15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0F"/>
    <w:rsid w:val="001333CF"/>
    <w:rsid w:val="00427218"/>
    <w:rsid w:val="005F7CB4"/>
    <w:rsid w:val="0067040F"/>
    <w:rsid w:val="00B1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B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B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B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B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725</Characters>
  <Application>Microsoft Office Word</Application>
  <DocSecurity>0</DocSecurity>
  <Lines>6</Lines>
  <Paragraphs>1</Paragraphs>
  <ScaleCrop>false</ScaleCrop>
  <Company>Chinese ORG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2018-08-23T01:45:00Z</dcterms:created>
  <dcterms:modified xsi:type="dcterms:W3CDTF">2018-08-23T01:57:00Z</dcterms:modified>
</cp:coreProperties>
</file>