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Noto Music"/>
          <w:sz w:val="31"/>
          <w:szCs w:val="31"/>
          <w:lang w:val="en-US" w:eastAsia="zh-CN"/>
        </w:rPr>
      </w:pPr>
      <w:r>
        <w:rPr>
          <w:rFonts w:hint="eastAsia" w:ascii="黑体" w:hAnsi="黑体" w:eastAsia="黑体" w:cs="Noto Music"/>
          <w:sz w:val="31"/>
          <w:szCs w:val="31"/>
        </w:rPr>
        <w:t>附件</w:t>
      </w:r>
      <w:r>
        <w:rPr>
          <w:rFonts w:hint="eastAsia" w:ascii="Times New Roman" w:hAnsi="Times New Roman" w:eastAsia="黑体" w:cs="Noto Music"/>
          <w:sz w:val="31"/>
          <w:szCs w:val="31"/>
          <w:lang w:val="en-US" w:eastAsia="zh-CN"/>
        </w:rPr>
        <w:t>4</w:t>
      </w:r>
    </w:p>
    <w:p>
      <w:pPr>
        <w:rPr>
          <w:rFonts w:hint="eastAsia" w:ascii="Times New Roman" w:hAnsi="Times New Roman" w:eastAsia="黑体" w:cs="Noto Music"/>
          <w:sz w:val="31"/>
          <w:szCs w:val="31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省各乡村工匠高级职称评审委员会联系方式</w:t>
      </w:r>
    </w:p>
    <w:p>
      <w:pPr>
        <w:rPr>
          <w:rFonts w:hint="eastAsia" w:ascii="黑体" w:hAnsi="黑体" w:eastAsia="黑体" w:cs="Noto Music"/>
          <w:sz w:val="31"/>
          <w:szCs w:val="31"/>
        </w:rPr>
      </w:pPr>
    </w:p>
    <w:p>
      <w:pPr>
        <w:rPr>
          <w:rFonts w:hint="eastAsia" w:ascii="Times New Roman" w:hAnsi="Times New Roman" w:eastAsia="仿宋" w:cs="Noto Music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 xml:space="preserve">申报民间美术、乡村戏剧、民间音乐或民间杂技专业类别 高级职称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地址：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 xml:space="preserve">广州市天河区金颖路 66 号广东省农业科学院农业 资源与环境研究所208 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 xml:space="preserve">联系人: 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肖彬全，联系电话: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13533990342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、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19174162916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 xml:space="preserve">申报传统工艺专业类别高级职称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地址：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广州市天河区广东省农业科学院创新大楼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联系人：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邓洪沛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，联系电话：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 xml:space="preserve">13016082915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 xml:space="preserve">申报烹饪专业类别高级职称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地址：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广州市海珠区新滘西路9号广州市旅游商务职业学校内，广东烹饪协会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联系人：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 xml:space="preserve">黄敏怡，联系电话：13450383163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 xml:space="preserve">申报家政专业类别高级职称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地址：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 xml:space="preserve">广州市越秀区东风西路142号南油大厦715室 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联系人：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李丽蓉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 xml:space="preserve">，联系电话：020-81014672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申报民间建筑专业类别高级职称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地址：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广州市海珠区广州大道南创投小镇国际馆二楼2096-2099房间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联系人：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林晓宇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，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联系电话：13925013256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 xml:space="preserve">申报经营管理专业类别高级职称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地址：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广州市天河区柯木塱南路30号广州国家现代农业产业科技创新中心办公楼215室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联系人：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王庆林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， 联系电话：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020-37270205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 xml:space="preserve">申报生产应用专业类别高级职称 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地址：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广州市天河区五山路261号广东省农业机械化培训中心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联系人：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"/>
        </w:rPr>
        <w:t>李嫡，联系电话：020-38481658</w:t>
      </w:r>
    </w:p>
    <w:p>
      <w:pPr>
        <w:rPr>
          <w:rFonts w:hint="eastAsia" w:ascii="Times New Roman" w:hAnsi="Times New Roman" w:eastAsia="仿宋" w:cs="Noto Music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AA62"/>
    <w:multiLevelType w:val="singleLevel"/>
    <w:tmpl w:val="FFAEAA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EzMDBkMTY2ZTAyNzliYzBiOWNkMDFiNmYxMzliYzkifQ=="/>
  </w:docVars>
  <w:rsids>
    <w:rsidRoot w:val="005975BE"/>
    <w:rsid w:val="005975BE"/>
    <w:rsid w:val="005D7337"/>
    <w:rsid w:val="2DFFED6A"/>
    <w:rsid w:val="2FDD0380"/>
    <w:rsid w:val="3F9D08CD"/>
    <w:rsid w:val="3FFFB6C6"/>
    <w:rsid w:val="4FF46290"/>
    <w:rsid w:val="62E9CA88"/>
    <w:rsid w:val="6F661FE7"/>
    <w:rsid w:val="6F901DB6"/>
    <w:rsid w:val="7B778FD1"/>
    <w:rsid w:val="7D6FB847"/>
    <w:rsid w:val="7DF42CDF"/>
    <w:rsid w:val="7E5FDF7F"/>
    <w:rsid w:val="7FFB03E9"/>
    <w:rsid w:val="9FFF1ECB"/>
    <w:rsid w:val="BEFE60BA"/>
    <w:rsid w:val="DAFE5BEF"/>
    <w:rsid w:val="DE37D060"/>
    <w:rsid w:val="F5E35BE5"/>
    <w:rsid w:val="F7F3735E"/>
    <w:rsid w:val="FDEF9AFA"/>
    <w:rsid w:val="FEFD3CBD"/>
    <w:rsid w:val="FFCD8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582</Characters>
  <Lines>4</Lines>
  <Paragraphs>1</Paragraphs>
  <TotalTime>33</TotalTime>
  <ScaleCrop>false</ScaleCrop>
  <LinksUpToDate>false</LinksUpToDate>
  <CharactersWithSpaces>641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2022-08-10T18:59:00Z</dcterms:created>
  <dc:creator>Forever</dc:creator>
  <cp:lastModifiedBy>uos</cp:lastModifiedBy>
  <dcterms:modified xsi:type="dcterms:W3CDTF">2023-01-04T16:19:21Z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D9030BEAF4C84B9BA35738708BD8E9AB</vt:lpwstr>
  </property>
</Properties>
</file>